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eastAsiaTheme="minorHAnsi"/>
          <w:color w:val="156082" w:themeColor="accent1"/>
          <w:kern w:val="2"/>
          <w:sz w:val="24"/>
          <w:szCs w:val="24"/>
          <w:lang w:eastAsia="en-US"/>
          <w14:ligatures w14:val="standardContextual"/>
        </w:rPr>
        <w:id w:val="-1102637759"/>
        <w:docPartObj>
          <w:docPartGallery w:val="Cover Pages"/>
          <w:docPartUnique/>
        </w:docPartObj>
      </w:sdtPr>
      <w:sdtEndPr>
        <w:rPr>
          <w:rFonts w:ascii="Arial" w:eastAsia="Times New Roman" w:hAnsi="Arial" w:cs="Arial"/>
          <w:b/>
          <w:bCs/>
          <w:color w:val="000000"/>
          <w:sz w:val="23"/>
          <w:szCs w:val="23"/>
        </w:rPr>
      </w:sdtEndPr>
      <w:sdtContent>
        <w:p w14:paraId="7B02281E" w14:textId="10065CD6" w:rsidR="00910A03" w:rsidRDefault="00910A03">
          <w:pPr>
            <w:pStyle w:val="Nessunaspaziatura"/>
            <w:spacing w:before="1540" w:after="240"/>
            <w:jc w:val="center"/>
            <w:rPr>
              <w:color w:val="156082" w:themeColor="accent1"/>
            </w:rPr>
          </w:pPr>
          <w:r>
            <w:rPr>
              <w:noProof/>
              <w:color w:val="156082" w:themeColor="accent1"/>
            </w:rPr>
            <w:drawing>
              <wp:inline distT="0" distB="0" distL="0" distR="0" wp14:anchorId="1B949A5B" wp14:editId="2EF265AF">
                <wp:extent cx="1417320" cy="750898"/>
                <wp:effectExtent l="0" t="0" r="0" b="0"/>
                <wp:docPr id="143" name="Immagine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5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156082" w:themeColor="accent1"/>
              <w:sz w:val="72"/>
              <w:szCs w:val="72"/>
            </w:rPr>
            <w:alias w:val="Titolo"/>
            <w:tag w:val=""/>
            <w:id w:val="1735040861"/>
            <w:placeholder>
              <w:docPart w:val="336E53853691471F8AFAC12459A2E69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1CC9FE09" w14:textId="45114070" w:rsidR="00910A03" w:rsidRDefault="00910A03">
              <w:pPr>
                <w:pStyle w:val="Nessunaspaziatura"/>
                <w:pBdr>
                  <w:top w:val="single" w:sz="6" w:space="6" w:color="156082" w:themeColor="accent1"/>
                  <w:bottom w:val="single" w:sz="6" w:space="6" w:color="156082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156082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156082" w:themeColor="accent1"/>
                  <w:sz w:val="72"/>
                  <w:szCs w:val="72"/>
                </w:rPr>
                <w:t>Esercizio app La Costituzione</w:t>
              </w:r>
            </w:p>
          </w:sdtContent>
        </w:sdt>
        <w:sdt>
          <w:sdtPr>
            <w:rPr>
              <w:color w:val="156082" w:themeColor="accent1"/>
              <w:sz w:val="28"/>
              <w:szCs w:val="28"/>
            </w:rPr>
            <w:alias w:val="Sottotitolo"/>
            <w:tag w:val=""/>
            <w:id w:val="328029620"/>
            <w:placeholder>
              <w:docPart w:val="004AE1ABA5A145E59069D9935DC858BC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0C2371EB" w14:textId="656C7C98" w:rsidR="00910A03" w:rsidRDefault="00910A03">
              <w:pPr>
                <w:pStyle w:val="Nessunaspaziatura"/>
                <w:jc w:val="center"/>
                <w:rPr>
                  <w:color w:val="156082" w:themeColor="accent1"/>
                  <w:sz w:val="28"/>
                  <w:szCs w:val="28"/>
                </w:rPr>
              </w:pPr>
              <w:r>
                <w:rPr>
                  <w:color w:val="156082" w:themeColor="accent1"/>
                  <w:sz w:val="28"/>
                  <w:szCs w:val="28"/>
                </w:rPr>
                <w:t>W la Costituzione più bella del mondo</w:t>
              </w:r>
            </w:p>
          </w:sdtContent>
        </w:sdt>
        <w:p w14:paraId="46D60542" w14:textId="384EBD05" w:rsidR="00910A03" w:rsidRDefault="00A56788">
          <w:pPr>
            <w:pStyle w:val="Nessunaspaziatura"/>
            <w:spacing w:before="480"/>
            <w:jc w:val="center"/>
            <w:rPr>
              <w:color w:val="156082" w:themeColor="accent1"/>
            </w:rPr>
          </w:pPr>
          <w:r w:rsidRPr="00A56788">
            <w:rPr>
              <w:rFonts w:ascii="Arial" w:eastAsia="Times New Roman" w:hAnsi="Arial" w:cs="Arial"/>
              <w:b/>
              <w:bCs/>
              <w:noProof/>
              <w:color w:val="000000"/>
              <w:sz w:val="23"/>
              <w:szCs w:val="23"/>
            </w:rPr>
            <mc:AlternateContent>
              <mc:Choice Requires="wps">
                <w:drawing>
                  <wp:anchor distT="45720" distB="45720" distL="114300" distR="114300" simplePos="0" relativeHeight="251662336" behindDoc="0" locked="0" layoutInCell="1" allowOverlap="1" wp14:anchorId="44B9CC5C" wp14:editId="4BC3B440">
                    <wp:simplePos x="0" y="0"/>
                    <wp:positionH relativeFrom="column">
                      <wp:posOffset>306705</wp:posOffset>
                    </wp:positionH>
                    <wp:positionV relativeFrom="paragraph">
                      <wp:posOffset>965200</wp:posOffset>
                    </wp:positionV>
                    <wp:extent cx="6477000" cy="1404620"/>
                    <wp:effectExtent l="0" t="0" r="19050" b="22860"/>
                    <wp:wrapSquare wrapText="bothSides"/>
                    <wp:docPr id="217" name="Casella di tes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47700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DCC3B3" w14:textId="49D1B35B" w:rsidR="00A56788" w:rsidRPr="00A56788" w:rsidRDefault="00A56788">
                                <w:pPr>
                                  <w:rPr>
                                    <w:b/>
                                    <w:bCs/>
                                    <w:sz w:val="44"/>
                                    <w:szCs w:val="44"/>
                                  </w:rPr>
                                </w:pPr>
                                <w:r w:rsidRPr="00A56788">
                                  <w:rPr>
                                    <w:b/>
                                    <w:bCs/>
                                    <w:sz w:val="44"/>
                                    <w:szCs w:val="44"/>
                                  </w:rPr>
                                  <w:t>Task:</w:t>
                                </w:r>
                              </w:p>
                              <w:p w14:paraId="359B64E2" w14:textId="072DB4E9" w:rsidR="00A56788" w:rsidRDefault="00A56788" w:rsidP="00A56788">
                                <w:pPr>
                                  <w:pStyle w:val="Paragrafoelenco"/>
                                  <w:numPr>
                                    <w:ilvl w:val="0"/>
                                    <w:numId w:val="1"/>
                                  </w:numPr>
                                </w:pPr>
                                <w:r>
                                  <w:t>Cercare Cos’è la nostra Costituzione e fare un riassunto di max 500 parole (spazi inclusi)</w:t>
                                </w:r>
                              </w:p>
                              <w:p w14:paraId="36E64FF9" w14:textId="1F658EC0" w:rsidR="00A56788" w:rsidRDefault="00A56788" w:rsidP="00A56788">
                                <w:pPr>
                                  <w:pStyle w:val="Paragrafoelenco"/>
                                  <w:numPr>
                                    <w:ilvl w:val="0"/>
                                    <w:numId w:val="1"/>
                                  </w:numPr>
                                </w:pPr>
                                <w:r>
                                  <w:t>Scegliere le immagini</w:t>
                                </w:r>
                              </w:p>
                              <w:p w14:paraId="36FC0FB9" w14:textId="013ABDF2" w:rsidR="00A56788" w:rsidRDefault="00A56788" w:rsidP="00A56788">
                                <w:pPr>
                                  <w:pStyle w:val="Paragrafoelenco"/>
                                  <w:numPr>
                                    <w:ilvl w:val="0"/>
                                    <w:numId w:val="1"/>
                                  </w:numPr>
                                </w:pPr>
                                <w:r>
                                  <w:t>Scegliere i suoni</w:t>
                                </w:r>
                              </w:p>
                              <w:p w14:paraId="498A3F0D" w14:textId="7A61B731" w:rsidR="00A56788" w:rsidRDefault="00A56788" w:rsidP="00A56788">
                                <w:pPr>
                                  <w:pStyle w:val="Paragrafoelenco"/>
                                  <w:numPr>
                                    <w:ilvl w:val="0"/>
                                    <w:numId w:val="1"/>
                                  </w:numPr>
                                </w:pPr>
                                <w:r>
                                  <w:t>Scegliere 1 o più articoli indicati in basso che vi colpiscono di più</w:t>
                                </w:r>
                              </w:p>
                              <w:p w14:paraId="1725DA4A" w14:textId="794F2D04" w:rsidR="00A56788" w:rsidRDefault="00A56788" w:rsidP="00A56788">
                                <w:pPr>
                                  <w:pStyle w:val="Paragrafoelenco"/>
                                  <w:numPr>
                                    <w:ilvl w:val="0"/>
                                    <w:numId w:val="1"/>
                                  </w:numPr>
                                </w:pPr>
                                <w:r>
                                  <w:t>Cominciare con uno slogan sulla Costituzione</w:t>
                                </w:r>
                              </w:p>
                              <w:p w14:paraId="3B12FEA3" w14:textId="2235D1E7" w:rsidR="00A56788" w:rsidRDefault="00A56788" w:rsidP="00A56788">
                                <w:pPr>
                                  <w:pStyle w:val="Paragrafoelenco"/>
                                  <w:numPr>
                                    <w:ilvl w:val="0"/>
                                    <w:numId w:val="1"/>
                                  </w:numPr>
                                </w:pPr>
                                <w:r>
                                  <w:t>Fare la Domanda: Conosci la nostra Costituzione</w:t>
                                </w:r>
                              </w:p>
                              <w:p w14:paraId="3AF09E7A" w14:textId="1033D172" w:rsidR="00A56788" w:rsidRDefault="00A56788" w:rsidP="00A56788">
                                <w:pPr>
                                  <w:pStyle w:val="Paragrafoelenco"/>
                                  <w:numPr>
                                    <w:ilvl w:val="0"/>
                                    <w:numId w:val="1"/>
                                  </w:numPr>
                                </w:pPr>
                                <w:r>
                                  <w:t>Considerate questo un lavoro creativo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4B9CC5C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26" type="#_x0000_t202" style="position:absolute;left:0;text-align:left;margin-left:24.15pt;margin-top:76pt;width:510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wLuFAIAACAEAAAOAAAAZHJzL2Uyb0RvYy54bWysU9tu2zAMfR+wfxD0vtgJcmmNOkWXLsOA&#10;7gJ0+wBalmNhsqhJSuzs60fJaZp12MswPwiiSR0eHpI3t0On2UE6r9CUfDrJOZNGYK3MruTfvm7f&#10;XHHmA5gaNBpZ8qP0/Hb9+tVNbws5wxZ1LR0jEOOL3pa8DcEWWeZFKzvwE7TSkLNB10Eg0+2y2kFP&#10;6J3OZnm+zHp0tXUopPf093508nXCbxopwuem8TIwXXLiFtLp0lnFM1vfQLFzYFslTjTgH1h0oAwl&#10;PUPdQwC2d+oPqE4Jhx6bMBHYZdg0SshUA1UzzV9U89iClakWEsfbs0z+/8GKT4dH+8WxMLzFgRqY&#10;ivD2AcV3zwxuWjA7eecc9q2EmhJPo2RZb31xehql9oWPIFX/EWtqMuwDJqChcV1UhepkhE4NOJ5F&#10;l0Nggn4u56tVnpNLkG86z+fLWWpLBsXTc+t8eC+xY/FSckddTfBwePAh0oHiKSRm86hVvVVaJ8Pt&#10;qo127AA0Adv0pQpehGnD+pJfL2aLUYG/QhDVyHbM+lumTgUaZa26kl+dg6CIur0zdRq0AEqPd6Ks&#10;zUnIqN2oYhiqgQKjoBXWR5LU4TiytGJ0adH95KyncS25/7EHJznTHwy15Xo6n8f5TsZ8sSINmbv0&#10;VJceMIKgSh44G6+bkHYiCWbvqH1blYR9ZnLiSmOY9D6tTJzzSztFPS/2+hcAAAD//wMAUEsDBBQA&#10;BgAIAAAAIQC/Uube3QAAAAsBAAAPAAAAZHJzL2Rvd25yZXYueG1sTI9NT4NAEIbvJv6HzZh4aewi&#10;CG2QpdEmPXkq1vuWnQKRnUV229J/73DS47zz5P0oNpPtxQVH3zlS8LyMQCDVznTUKDh87p7WIHzQ&#10;ZHTvCBXc0MOmvL8rdG7clfZ4qUIj2IR8rhW0IQy5lL5u0Wq/dAMS/05utDrwOTbSjPrK5raXcRRl&#10;0uqOOKHVA25brL+rs1WQ/VTJ4uPLLGh/272PtU3N9pAq9fgwvb2CCDiFPxjm+lwdSu50dGcyXvQK&#10;XtYJk6ynMW+agSibpaOCZJXEIMtC/t9Q/gIAAP//AwBQSwECLQAUAAYACAAAACEAtoM4kv4AAADh&#10;AQAAEwAAAAAAAAAAAAAAAAAAAAAAW0NvbnRlbnRfVHlwZXNdLnhtbFBLAQItABQABgAIAAAAIQA4&#10;/SH/1gAAAJQBAAALAAAAAAAAAAAAAAAAAC8BAABfcmVscy8ucmVsc1BLAQItABQABgAIAAAAIQDa&#10;HwLuFAIAACAEAAAOAAAAAAAAAAAAAAAAAC4CAABkcnMvZTJvRG9jLnhtbFBLAQItABQABgAIAAAA&#10;IQC/Uube3QAAAAsBAAAPAAAAAAAAAAAAAAAAAG4EAABkcnMvZG93bnJldi54bWxQSwUGAAAAAAQA&#10;BADzAAAAeAUAAAAA&#10;">
                    <v:textbox style="mso-fit-shape-to-text:t">
                      <w:txbxContent>
                        <w:p w14:paraId="1DDCC3B3" w14:textId="49D1B35B" w:rsidR="00A56788" w:rsidRPr="00A56788" w:rsidRDefault="00A56788">
                          <w:pPr>
                            <w:rPr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 w:rsidRPr="00A56788">
                            <w:rPr>
                              <w:b/>
                              <w:bCs/>
                              <w:sz w:val="44"/>
                              <w:szCs w:val="44"/>
                            </w:rPr>
                            <w:t>Task:</w:t>
                          </w:r>
                        </w:p>
                        <w:p w14:paraId="359B64E2" w14:textId="072DB4E9" w:rsidR="00A56788" w:rsidRDefault="00A56788" w:rsidP="00A56788">
                          <w:pPr>
                            <w:pStyle w:val="Paragrafoelenco"/>
                            <w:numPr>
                              <w:ilvl w:val="0"/>
                              <w:numId w:val="1"/>
                            </w:numPr>
                          </w:pPr>
                          <w:r>
                            <w:t>Cercare Cos’è la nostra Costituzione e fare un riassunto di max 500 parole (spazi inclusi)</w:t>
                          </w:r>
                        </w:p>
                        <w:p w14:paraId="36E64FF9" w14:textId="1F658EC0" w:rsidR="00A56788" w:rsidRDefault="00A56788" w:rsidP="00A56788">
                          <w:pPr>
                            <w:pStyle w:val="Paragrafoelenco"/>
                            <w:numPr>
                              <w:ilvl w:val="0"/>
                              <w:numId w:val="1"/>
                            </w:numPr>
                          </w:pPr>
                          <w:r>
                            <w:t>Scegliere le immagini</w:t>
                          </w:r>
                        </w:p>
                        <w:p w14:paraId="36FC0FB9" w14:textId="013ABDF2" w:rsidR="00A56788" w:rsidRDefault="00A56788" w:rsidP="00A56788">
                          <w:pPr>
                            <w:pStyle w:val="Paragrafoelenco"/>
                            <w:numPr>
                              <w:ilvl w:val="0"/>
                              <w:numId w:val="1"/>
                            </w:numPr>
                          </w:pPr>
                          <w:r>
                            <w:t>Scegliere i suoni</w:t>
                          </w:r>
                        </w:p>
                        <w:p w14:paraId="498A3F0D" w14:textId="7A61B731" w:rsidR="00A56788" w:rsidRDefault="00A56788" w:rsidP="00A56788">
                          <w:pPr>
                            <w:pStyle w:val="Paragrafoelenco"/>
                            <w:numPr>
                              <w:ilvl w:val="0"/>
                              <w:numId w:val="1"/>
                            </w:numPr>
                          </w:pPr>
                          <w:r>
                            <w:t>Scegliere 1 o più articoli indicati in basso che vi colpiscono di più</w:t>
                          </w:r>
                        </w:p>
                        <w:p w14:paraId="1725DA4A" w14:textId="794F2D04" w:rsidR="00A56788" w:rsidRDefault="00A56788" w:rsidP="00A56788">
                          <w:pPr>
                            <w:pStyle w:val="Paragrafoelenco"/>
                            <w:numPr>
                              <w:ilvl w:val="0"/>
                              <w:numId w:val="1"/>
                            </w:numPr>
                          </w:pPr>
                          <w:r>
                            <w:t>Cominciare con uno slogan sulla Costituzione</w:t>
                          </w:r>
                        </w:p>
                        <w:p w14:paraId="3B12FEA3" w14:textId="2235D1E7" w:rsidR="00A56788" w:rsidRDefault="00A56788" w:rsidP="00A56788">
                          <w:pPr>
                            <w:pStyle w:val="Paragrafoelenco"/>
                            <w:numPr>
                              <w:ilvl w:val="0"/>
                              <w:numId w:val="1"/>
                            </w:numPr>
                          </w:pPr>
                          <w:r>
                            <w:t>Fare la Domanda: Conosci la nostra Costituzione</w:t>
                          </w:r>
                        </w:p>
                        <w:p w14:paraId="3AF09E7A" w14:textId="1033D172" w:rsidR="00A56788" w:rsidRDefault="00A56788" w:rsidP="00A56788">
                          <w:pPr>
                            <w:pStyle w:val="Paragrafoelenco"/>
                            <w:numPr>
                              <w:ilvl w:val="0"/>
                              <w:numId w:val="1"/>
                            </w:numPr>
                          </w:pPr>
                          <w:r>
                            <w:t>Considerate questo un lavoro creativo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910A03">
            <w:rPr>
              <w:noProof/>
              <w:color w:val="156082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433AF23" wp14:editId="6DD28CE8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Casella di testo 4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214D8B" w14:textId="5D337DBD" w:rsidR="00910A03" w:rsidRDefault="00910A03">
                                <w:pPr>
                                  <w:pStyle w:val="Nessunaspaziatura"/>
                                  <w:jc w:val="center"/>
                                  <w:rPr>
                                    <w:color w:val="156082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433AF23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46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LfOXQIAAC0FAAAOAAAAZHJzL2Uyb0RvYy54bWysVN9v2jAQfp+0/8Hy+wi0o60QoWJUTJOq&#10;tiqd+mwcG6I5Pu9sSNhfv7OTQMX20mkvzsX3+7vvPL1tKsP2Cn0JNuejwZAzZSUUpd3k/PvL8tMN&#10;Zz4IWwgDVuX8oDy/nX38MK3dRF3AFkyhkFEQ6ye1y/k2BDfJMi+3qhJ+AE5ZUmrASgT6xU1WoKgp&#10;emWyi+HwKqsBC4cglfd0e9cq+SzF11rJ8Ki1V4GZnFNtIZ2YznU8s9lUTDYo3LaUXRniH6qoRGkp&#10;6THUnQiC7bD8I1RVSgQPOgwkVBloXUqVeqBuRsOzblZb4VTqhcDx7giT/39h5cN+5Z6QheYLNDTA&#10;CEjt/MTTZeyn0VjFL1XKSE8QHo6wqSYwSZdX4/ElzYIzSbrx+Pr65nMMk528HfrwVUHFopBzpLEk&#10;tMT+3ofWtDeJySwsS2PSaIxlNWW4HA+Tw1FDwY2NtioNuQtzqjxJ4WBUtDH2WWlWFqmBeJHopRYG&#10;2V4QMYSUyobUe4pL1tFKUxHvcezsT1W9x7nto88MNhydq9ICpu7Pyi5+9CXr1p4wf9N3FEOzbrqJ&#10;rqE40KAR2h3wTi5Lmsa98OFJIJGeBkiLHB7p0AYIdegkzraAv/52H+2Ji6TlrKYlyrn/uROoODPf&#10;LLE0blwvYC+se8HuqgUQ/CN6IpxMIjlgML2oEapX2u95zEIqYSXlyvm6FxehXWV6H6Saz5MR7ZUT&#10;4d6unIyh4zQit16aV4GuI2Ag6j5Av15icsbD1jYRxc13gdiYSBoBbVHsgKadTDTv3o+49G//k9Xp&#10;lZv9Bg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U8S3zl0CAAAtBQAADgAAAAAAAAAAAAAAAAAuAgAAZHJzL2Uyb0RvYy54bWxQ&#10;SwECLQAUAAYACAAAACEA6JhCtNoAAAAFAQAADwAAAAAAAAAAAAAAAAC3BAAAZHJzL2Rvd25yZXYu&#10;eG1sUEsFBgAAAAAEAAQA8wAAAL4FAAAAAA==&#10;" filled="f" stroked="f" strokeweight=".5pt">
                    <v:textbox style="mso-fit-shape-to-text:t" inset="0,0,0,0">
                      <w:txbxContent>
                        <w:p w14:paraId="75214D8B" w14:textId="5D337DBD" w:rsidR="00910A03" w:rsidRDefault="00910A03">
                          <w:pPr>
                            <w:pStyle w:val="Nessunaspaziatura"/>
                            <w:jc w:val="center"/>
                            <w:rPr>
                              <w:color w:val="156082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910A03">
            <w:rPr>
              <w:noProof/>
              <w:color w:val="156082" w:themeColor="accent1"/>
            </w:rPr>
            <w:drawing>
              <wp:inline distT="0" distB="0" distL="0" distR="0" wp14:anchorId="41748D27" wp14:editId="2F57E829">
                <wp:extent cx="758952" cy="478932"/>
                <wp:effectExtent l="0" t="0" r="3175" b="0"/>
                <wp:docPr id="144" name="Immagin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6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19F0FB5" w14:textId="5CEC7536" w:rsidR="00910A03" w:rsidRDefault="00A56788">
          <w:pPr>
            <w:rPr>
              <w:rFonts w:ascii="Arial" w:eastAsia="Times New Roman" w:hAnsi="Arial" w:cs="Arial"/>
              <w:b/>
              <w:bCs/>
              <w:color w:val="000000"/>
              <w:kern w:val="0"/>
              <w:sz w:val="23"/>
              <w:szCs w:val="23"/>
              <w:lang w:eastAsia="it-IT"/>
              <w14:ligatures w14:val="none"/>
            </w:rPr>
          </w:pPr>
          <w:r>
            <w:rPr>
              <w:rFonts w:ascii="Arial" w:eastAsia="Times New Roman" w:hAnsi="Arial" w:cs="Arial"/>
              <w:b/>
              <w:bCs/>
              <w:noProof/>
              <w:color w:val="000000"/>
              <w:kern w:val="0"/>
              <w:sz w:val="23"/>
              <w:szCs w:val="23"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214AFE94" wp14:editId="76597B12">
                <wp:simplePos x="0" y="0"/>
                <wp:positionH relativeFrom="margin">
                  <wp:align>center</wp:align>
                </wp:positionH>
                <wp:positionV relativeFrom="paragraph">
                  <wp:posOffset>4858385</wp:posOffset>
                </wp:positionV>
                <wp:extent cx="1533600" cy="1238400"/>
                <wp:effectExtent l="0" t="0" r="0" b="0"/>
                <wp:wrapSquare wrapText="bothSides"/>
                <wp:docPr id="396167046" name="Immagine 2" descr="Immagine che contiene testo, Carattere, schermata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6167046" name="Immagine 2" descr="Immagine che contiene testo, Carattere, schermata, Elementi grafici&#10;&#10;Descrizione generata automaticamente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3600" cy="123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56788">
            <w:rPr>
              <w:rFonts w:ascii="Arial" w:eastAsia="Times New Roman" w:hAnsi="Arial" w:cs="Arial"/>
              <w:b/>
              <w:bCs/>
              <w:noProof/>
              <w:color w:val="000000"/>
              <w:kern w:val="0"/>
              <w:sz w:val="23"/>
              <w:szCs w:val="23"/>
              <w:lang w:eastAsia="it-IT"/>
              <w14:ligatures w14:val="none"/>
            </w:rPr>
            <mc:AlternateContent>
              <mc:Choice Requires="wpg">
                <w:drawing>
                  <wp:anchor distT="45720" distB="45720" distL="182880" distR="182880" simplePos="0" relativeHeight="251664384" behindDoc="0" locked="0" layoutInCell="1" allowOverlap="1" wp14:anchorId="4C16FE02" wp14:editId="66101577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6326505</wp:posOffset>
                    </wp:positionV>
                    <wp:extent cx="6411595" cy="2821305"/>
                    <wp:effectExtent l="0" t="0" r="8255" b="0"/>
                    <wp:wrapSquare wrapText="bothSides"/>
                    <wp:docPr id="198" name="Gruppo 6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411595" cy="2821305"/>
                              <a:chOff x="0" y="0"/>
                              <a:chExt cx="3567448" cy="2820721"/>
                            </a:xfrm>
                          </wpg:grpSpPr>
                          <wps:wsp>
                            <wps:cNvPr id="199" name="Rettangolo 199"/>
                            <wps:cNvSpPr/>
                            <wps:spPr>
                              <a:xfrm>
                                <a:off x="0" y="0"/>
                                <a:ext cx="3567448" cy="270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24D777" w14:textId="77777777" w:rsidR="00A56788" w:rsidRDefault="00A5678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" name="Casella di testo 200"/>
                            <wps:cNvSpPr txBox="1"/>
                            <wps:spPr>
                              <a:xfrm>
                                <a:off x="0" y="252685"/>
                                <a:ext cx="3567448" cy="25680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1583CA" w14:textId="3ACC55F3" w:rsidR="00A56788" w:rsidRDefault="00A56788">
                                  <w:pPr>
                                    <w:rPr>
                                      <w:caps/>
                                      <w:color w:val="156082" w:themeColor="accen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caps/>
                                      <w:color w:val="156082" w:themeColor="accent1"/>
                                      <w:sz w:val="26"/>
                                      <w:szCs w:val="26"/>
                                    </w:rPr>
                                    <w:t>Link utili</w:t>
                                  </w:r>
                                </w:p>
                                <w:p w14:paraId="07C1F572" w14:textId="77777777" w:rsidR="00A56788" w:rsidRPr="00A56788" w:rsidRDefault="00A56788" w:rsidP="00A56788">
                                  <w:pPr>
                                    <w:pStyle w:val="Paragrafoelenco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hyperlink r:id="rId8" w:history="1">
                                    <w:r w:rsidRPr="00A56788">
                                      <w:rPr>
                                        <w:rStyle w:val="Collegamentoipertestuale"/>
                                      </w:rPr>
                                      <w:t>https://appinventor.mit.edu/about-us</w:t>
                                    </w:r>
                                  </w:hyperlink>
                                </w:p>
                                <w:p w14:paraId="36F1CED6" w14:textId="77777777" w:rsidR="00A56788" w:rsidRPr="00A56788" w:rsidRDefault="00A56788" w:rsidP="00A56788">
                                  <w:pPr>
                                    <w:pStyle w:val="Paragrafoelenco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lang w:val="en-US"/>
                                    </w:rPr>
                                  </w:pPr>
                                  <w:hyperlink r:id="rId9" w:history="1">
                                    <w:r w:rsidRPr="00A56788">
                                      <w:rPr>
                                        <w:rStyle w:val="Collegamentoipertestuale"/>
                                        <w:lang w:val="en-US"/>
                                      </w:rPr>
                                      <w:t>https://appinventor.mit.edu/explore/ai2/setup</w:t>
                                    </w:r>
                                  </w:hyperlink>
                                </w:p>
                                <w:p w14:paraId="7598B8F6" w14:textId="77777777" w:rsidR="00A56788" w:rsidRPr="00A56788" w:rsidRDefault="00A56788" w:rsidP="00A56788">
                                  <w:pPr>
                                    <w:pStyle w:val="Paragrafoelenco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lang w:val="en-US"/>
                                    </w:rPr>
                                  </w:pPr>
                                  <w:hyperlink r:id="rId10" w:history="1">
                                    <w:r w:rsidRPr="00A56788">
                                      <w:rPr>
                                        <w:rStyle w:val="Collegamentoipertestuale"/>
                                        <w:lang w:val="en-US"/>
                                      </w:rPr>
                                      <w:t>https://appinventor.mit.edu/support/chromebooks</w:t>
                                    </w:r>
                                  </w:hyperlink>
                                </w:p>
                                <w:p w14:paraId="7EFCB1AB" w14:textId="77777777" w:rsidR="00A56788" w:rsidRPr="00A56788" w:rsidRDefault="00A56788" w:rsidP="00A56788">
                                  <w:pPr>
                                    <w:pStyle w:val="Paragrafoelenco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lang w:val="en-US"/>
                                    </w:rPr>
                                  </w:pPr>
                                  <w:hyperlink r:id="rId11" w:history="1">
                                    <w:r w:rsidRPr="00A56788">
                                      <w:rPr>
                                        <w:rStyle w:val="Collegamentoipertestuale"/>
                                        <w:lang w:val="en-US"/>
                                      </w:rPr>
                                      <w:t>https://appinventor.mit.edu/explore/ai2/setup-emulator</w:t>
                                    </w:r>
                                  </w:hyperlink>
                                </w:p>
                                <w:p w14:paraId="3C83BE78" w14:textId="77777777" w:rsidR="00A56788" w:rsidRPr="00A56788" w:rsidRDefault="00A56788">
                                  <w:pPr>
                                    <w:rPr>
                                      <w:caps/>
                                      <w:color w:val="156082" w:themeColor="accent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4C16FE02" id="Gruppo 66" o:spid="_x0000_s1028" style="position:absolute;margin-left:453.65pt;margin-top:498.15pt;width:504.85pt;height:222.15pt;z-index:251664384;mso-wrap-distance-left:14.4pt;mso-wrap-distance-top:3.6pt;mso-wrap-distance-right:14.4pt;mso-wrap-distance-bottom:3.6pt;mso-position-horizontal:right;mso-position-horizontal-relative:margin;mso-position-vertical-relative:margin;mso-width-relative:margin;mso-height-relative:margin" coordsize="35674,28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NeJbwMAAJQKAAAOAAAAZHJzL2Uyb0RvYy54bWzMVttO3DAQfa/Uf7D8XnLZzbJEhIrSgioh&#10;QKVVn43jbKI6Htf2kqVf37FzgYVVi6jUlofgy8zYPj7nrA/fblpJboWxDaiCJnsxJUJxKBu1KuiX&#10;z6dvlpRYx1TJJChR0Dth6duj168OO52LFGqQpTAEiyibd7qgtXM6jyLLa9EyuwdaKJyswLTMYdes&#10;otKwDqu3MkrjeBF1YEptgAtrcfR9P0mPQv2qEtxdVpUVjsiC4t5c+JrwvfHf6OiQ5SvDdN3wYRvs&#10;BbtoWaNw0anUe+YYWZvmSam24QYsVG6PQxtBVTVchDPgaZL40WnODKx1OMsq71Z6ggmhfYTTi8vy&#10;i9szo6/1lUEkOr1CLELPn2VTmdb/x12STYDsboJMbBzhOLiYJ0l2kFHCcS5dpsksznpQeY3IP8nj&#10;9Ychc5Yt9udzpMeQGe+nic+MxoWjre10Ggli7zGwf4bBdc20CNDaHDG4MqQpkb8HB5Qo1iJRPwmH&#10;tF2BBOJHAzohdMLK5hZhey5Q28fdjxc9TtNpWa6NdWcCWuIbBTXI3UApdntuXQ/MGOIXtSCb8rSR&#10;MnS8XsSJNOSWIdMZ50K5Ec6tSKl8vAKf2Rf1I4j1eJzQcndS+DipPokKocGbTsNmgjCfLhT2ULNS&#10;9OtnMf4NlzllhKsNBX10hetPtZNf1e53OcT7VBF0PSXHv0+eMsLKoNyU3DYKzK4CcoKv6uNHkHpo&#10;PEpuc7MJtElHetxAeYdUMtD7jNX8tMHLPGfWXTGDxoIWhGbpLvFTSegKCkOLkhrMj13jPh65jrOU&#10;dGhUBbXf18wISuRHhSo4SOZz72yhM8/2U+yYhzM3D2fUuj0BZEiCtqx5aPp4J8dmZaD9ip567FfF&#10;KaY4rl1Q7szYOXG9gaIrc3F8HMLQzTRz5+pac1/c4+zJ+nnzlRk9MNqhaVzAqDyWPyJ2H+szFRyv&#10;HVRNYL1Husd1uAF0AW9Vf8EO8AdmtIMTZoWUjJQNccI6IH5u2xSI27wDFEqQXVDRr+whzdLFcrDK&#10;0Uy3PSJbLOPZYlDR6MWjAzzTJCadeykT5NtilvV6mWbQgXpP6EUyeM39/kNrhx88Q3a7xf6MxL8t&#10;9vLb6JW/F/tsvPZ/LvZB+TvE7mn7UqG7/0nm4Q2AT5/w2zE80/zb6mE/2ML9Y/LoJwAAAP//AwBQ&#10;SwMEFAAGAAgAAAAhAJYCfwjhAAAACgEAAA8AAABkcnMvZG93bnJldi54bWxMj0FLw0AQhe+C/2EZ&#10;wZvdja3RxGxKKeqpFGwF8TZNpklodjZkt0n6792e9PaGN7z3vWw5mVYM1LvGsoZopkAQF7ZsuNLw&#10;tX9/eAHhPHKJrWXScCEHy/z2JsO0tCN/0rDzlQgh7FLUUHvfpVK6oiaDbmY74uAdbW/Qh7OvZNnj&#10;GMJNKx+ViqXBhkNDjR2taypOu7PR8DHiuJpHb8PmdFxffvZP2+9NRFrf302rVxCeJv/3DFf8gA55&#10;YDrYM5dOtBrCEK8hSeI5iKutVPIM4hDUYqFikHkm/0/IfwEAAP//AwBQSwECLQAUAAYACAAAACEA&#10;toM4kv4AAADhAQAAEwAAAAAAAAAAAAAAAAAAAAAAW0NvbnRlbnRfVHlwZXNdLnhtbFBLAQItABQA&#10;BgAIAAAAIQA4/SH/1gAAAJQBAAALAAAAAAAAAAAAAAAAAC8BAABfcmVscy8ucmVsc1BLAQItABQA&#10;BgAIAAAAIQBRjNeJbwMAAJQKAAAOAAAAAAAAAAAAAAAAAC4CAABkcnMvZTJvRG9jLnhtbFBLAQIt&#10;ABQABgAIAAAAIQCWAn8I4QAAAAoBAAAPAAAAAAAAAAAAAAAAAMkFAABkcnMvZG93bnJldi54bWxQ&#10;SwUGAAAAAAQABADzAAAA1wYAAAAA&#10;">
                    <v:rect id="Rettangolo 199" o:spid="_x0000_s1029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z4rwwAAANwAAAAPAAAAZHJzL2Rvd25yZXYueG1sRE9Na8JA&#10;EL0X/A/LCL3VjQqtRlcRQZBSCkY9eBuyYzaanQ3ZNab99V2h4G0e73Pmy85WoqXGl44VDAcJCOLc&#10;6ZILBYf95m0CwgdkjZVjUvBDHpaL3sscU+3uvKM2C4WIIexTVGBCqFMpfW7Ioh+4mjhyZ9dYDBE2&#10;hdQN3mO4reQoSd6lxZJjg8Ga1obya3azCj4vH+PMtKv2d/xNR+OOX6fN2iv12u9WMxCBuvAU/7u3&#10;Os6fTuHxTLxALv4AAAD//wMAUEsBAi0AFAAGAAgAAAAhANvh9svuAAAAhQEAABMAAAAAAAAAAAAA&#10;AAAAAAAAAFtDb250ZW50X1R5cGVzXS54bWxQSwECLQAUAAYACAAAACEAWvQsW78AAAAVAQAACwAA&#10;AAAAAAAAAAAAAAAfAQAAX3JlbHMvLnJlbHNQSwECLQAUAAYACAAAACEAKa8+K8MAAADcAAAADwAA&#10;AAAAAAAAAAAAAAAHAgAAZHJzL2Rvd25yZXYueG1sUEsFBgAAAAADAAMAtwAAAPcCAAAAAA==&#10;" fillcolor="#156082 [3204]" stroked="f" strokeweight="1pt">
                      <v:textbox>
                        <w:txbxContent>
                          <w:p w14:paraId="6C24D777" w14:textId="77777777" w:rsidR="00A56788" w:rsidRDefault="00A5678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v:shape id="Casella di testo 200" o:spid="_x0000_s1030" type="#_x0000_t202" style="position:absolute;top:2526;width:35674;height:25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    <v:textbox inset=",7.2pt,,0">
                        <w:txbxContent>
                          <w:p w14:paraId="0C1583CA" w14:textId="3ACC55F3" w:rsidR="00A56788" w:rsidRDefault="00A56788">
                            <w:pPr>
                              <w:rPr>
                                <w:caps/>
                                <w:color w:val="156082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aps/>
                                <w:color w:val="156082" w:themeColor="accent1"/>
                                <w:sz w:val="26"/>
                                <w:szCs w:val="26"/>
                              </w:rPr>
                              <w:t>Link utili</w:t>
                            </w:r>
                          </w:p>
                          <w:p w14:paraId="07C1F572" w14:textId="77777777" w:rsidR="00A56788" w:rsidRPr="00A56788" w:rsidRDefault="00A56788" w:rsidP="00A56788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</w:pPr>
                            <w:hyperlink r:id="rId12" w:history="1">
                              <w:r w:rsidRPr="00A56788">
                                <w:rPr>
                                  <w:rStyle w:val="Collegamentoipertestuale"/>
                                </w:rPr>
                                <w:t>https://appinventor.mit.edu/about-us</w:t>
                              </w:r>
                            </w:hyperlink>
                          </w:p>
                          <w:p w14:paraId="36F1CED6" w14:textId="77777777" w:rsidR="00A56788" w:rsidRPr="00A56788" w:rsidRDefault="00A56788" w:rsidP="00A56788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hyperlink r:id="rId13" w:history="1">
                              <w:r w:rsidRPr="00A56788">
                                <w:rPr>
                                  <w:rStyle w:val="Collegamentoipertestuale"/>
                                  <w:lang w:val="en-US"/>
                                </w:rPr>
                                <w:t>https://appinventor.mit.edu/explore/ai2/setup</w:t>
                              </w:r>
                            </w:hyperlink>
                          </w:p>
                          <w:p w14:paraId="7598B8F6" w14:textId="77777777" w:rsidR="00A56788" w:rsidRPr="00A56788" w:rsidRDefault="00A56788" w:rsidP="00A56788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hyperlink r:id="rId14" w:history="1">
                              <w:r w:rsidRPr="00A56788">
                                <w:rPr>
                                  <w:rStyle w:val="Collegamentoipertestuale"/>
                                  <w:lang w:val="en-US"/>
                                </w:rPr>
                                <w:t>https://appinventor.mit.edu/support/chromebooks</w:t>
                              </w:r>
                            </w:hyperlink>
                          </w:p>
                          <w:p w14:paraId="7EFCB1AB" w14:textId="77777777" w:rsidR="00A56788" w:rsidRPr="00A56788" w:rsidRDefault="00A56788" w:rsidP="00A56788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hyperlink r:id="rId15" w:history="1">
                              <w:r w:rsidRPr="00A56788">
                                <w:rPr>
                                  <w:rStyle w:val="Collegamentoipertestuale"/>
                                  <w:lang w:val="en-US"/>
                                </w:rPr>
                                <w:t>https://appinventor.mit.edu/explore/ai2/setup-emulator</w:t>
                              </w:r>
                            </w:hyperlink>
                          </w:p>
                          <w:p w14:paraId="3C83BE78" w14:textId="77777777" w:rsidR="00A56788" w:rsidRPr="00A56788" w:rsidRDefault="00A56788">
                            <w:pPr>
                              <w:rPr>
                                <w:caps/>
                                <w:color w:val="156082" w:themeColor="accent1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  <w10:wrap type="square" anchorx="margin" anchory="margin"/>
                  </v:group>
                </w:pict>
              </mc:Fallback>
            </mc:AlternateContent>
          </w:r>
          <w:r w:rsidR="00910A03">
            <w:rPr>
              <w:rFonts w:ascii="Arial" w:eastAsia="Times New Roman" w:hAnsi="Arial" w:cs="Arial"/>
              <w:b/>
              <w:bCs/>
              <w:color w:val="000000"/>
              <w:kern w:val="0"/>
              <w:sz w:val="23"/>
              <w:szCs w:val="23"/>
              <w:lang w:eastAsia="it-IT"/>
              <w14:ligatures w14:val="none"/>
            </w:rPr>
            <w:br w:type="page"/>
          </w:r>
        </w:p>
      </w:sdtContent>
    </w:sdt>
    <w:p w14:paraId="7C8ED1C5" w14:textId="636054B8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16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Art.1</w:t>
        </w:r>
      </w:hyperlink>
    </w:p>
    <w:p w14:paraId="0E126E20" w14:textId="139B82F5" w:rsidR="00910A03" w:rsidRPr="00910A03" w:rsidRDefault="00910A03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L’Italia è una Repubblica democratica,</w:t>
      </w:r>
      <w:r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 </w:t>
      </w: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fondata sul lavoro.</w:t>
      </w:r>
    </w:p>
    <w:p w14:paraId="45FC5533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17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2</w:t>
        </w:r>
      </w:hyperlink>
    </w:p>
    <w:p w14:paraId="7C5D5EC3" w14:textId="0BFA05CA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La Repubblica riconosce e garantisce</w:t>
      </w:r>
      <w:r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 </w:t>
      </w: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i diritti inviolabili dell'uomo.</w:t>
      </w:r>
    </w:p>
    <w:p w14:paraId="757B84B3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18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3</w:t>
        </w:r>
      </w:hyperlink>
    </w:p>
    <w:p w14:paraId="1E9EC68F" w14:textId="611D5448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Tutti i cittadini hanno pari dignità sociale</w:t>
      </w:r>
      <w:r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 </w:t>
      </w: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e sono eguali davanti alla legge, senza distinzione di sesso, di razza, di lingua, di religione, di opinioni politiche, di condizioni personali e sociali.</w:t>
      </w:r>
    </w:p>
    <w:p w14:paraId="05268FED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19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4</w:t>
        </w:r>
      </w:hyperlink>
    </w:p>
    <w:p w14:paraId="336C39B6" w14:textId="52F34951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La Repubblica riconosce a tutti i cittadini</w:t>
      </w:r>
      <w:r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 </w:t>
      </w: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il diritto al lavoro.</w:t>
      </w:r>
    </w:p>
    <w:p w14:paraId="376D0F35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20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5</w:t>
        </w:r>
      </w:hyperlink>
    </w:p>
    <w:p w14:paraId="6DED316D" w14:textId="77777777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La Repubblica, una e indivisibile.</w:t>
      </w:r>
    </w:p>
    <w:p w14:paraId="4B5E1E45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21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6</w:t>
        </w:r>
      </w:hyperlink>
    </w:p>
    <w:p w14:paraId="74BC1FAB" w14:textId="408D312D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La Repubblica tutela con apposite norme</w:t>
      </w:r>
      <w:r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 </w:t>
      </w: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le minoranze linguistiche.</w:t>
      </w:r>
    </w:p>
    <w:p w14:paraId="5FB23650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22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7</w:t>
        </w:r>
      </w:hyperlink>
    </w:p>
    <w:p w14:paraId="52DA75CD" w14:textId="27479051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Lo Stato e la Chiesa cattolica sono, ciascuno</w:t>
      </w:r>
      <w:r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 </w:t>
      </w: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nel proprio ordine, indipendenti e sovrani.</w:t>
      </w:r>
    </w:p>
    <w:p w14:paraId="124ED7F0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23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8</w:t>
        </w:r>
      </w:hyperlink>
    </w:p>
    <w:p w14:paraId="75BEBE8B" w14:textId="47378E1C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Tutte le confessioni religiose sono</w:t>
      </w:r>
      <w:r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 </w:t>
      </w: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egualmente libere davanti alla legge.</w:t>
      </w:r>
    </w:p>
    <w:p w14:paraId="0040F5D1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24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9</w:t>
        </w:r>
      </w:hyperlink>
    </w:p>
    <w:p w14:paraId="57230487" w14:textId="77777777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La Repubblica promuove lo sviluppo della cultura e la ricerca </w:t>
      </w:r>
      <w:proofErr w:type="spellStart"/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scientiﬁca</w:t>
      </w:r>
      <w:proofErr w:type="spellEnd"/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 e tecnica. Tutela il paesaggio e il patrimonio storico e artistico della Nazione.</w:t>
      </w:r>
    </w:p>
    <w:p w14:paraId="210755DE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25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10</w:t>
        </w:r>
      </w:hyperlink>
    </w:p>
    <w:p w14:paraId="3175E5B7" w14:textId="77777777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L'ordinamento giuridico italiano si conforma alle norme del diritto internazionale generalmente riconosciute.</w:t>
      </w: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br/>
        <w:t>La condizione giuridica dello straniero è regolata dalla legge in conformità delle norme e dei trattati internazionali.</w:t>
      </w:r>
    </w:p>
    <w:p w14:paraId="29BE24A2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26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11</w:t>
        </w:r>
      </w:hyperlink>
    </w:p>
    <w:p w14:paraId="7E901B49" w14:textId="53E591BA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L'Italia ripudia la guerra come strumento di offesa alla libertà degli altri popoli e come mezzo di risoluzione delle controversie internazionali.</w:t>
      </w:r>
    </w:p>
    <w:p w14:paraId="69C55FFC" w14:textId="77777777" w:rsidR="00910A03" w:rsidRPr="00910A03" w:rsidRDefault="00000000" w:rsidP="00910A03">
      <w:pPr>
        <w:shd w:val="clear" w:color="auto" w:fill="FFFFFF"/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hyperlink r:id="rId27" w:history="1">
        <w:r w:rsidR="00910A03" w:rsidRPr="00910A03">
          <w:rPr>
            <w:rFonts w:ascii="Arial" w:eastAsia="Times New Roman" w:hAnsi="Arial" w:cs="Arial"/>
            <w:b/>
            <w:bCs/>
            <w:color w:val="CC0000"/>
            <w:kern w:val="0"/>
            <w:sz w:val="23"/>
            <w:szCs w:val="23"/>
            <w:u w:val="single"/>
            <w:lang w:eastAsia="it-IT"/>
            <w14:ligatures w14:val="none"/>
          </w:rPr>
          <w:t>Art. 12</w:t>
        </w:r>
      </w:hyperlink>
    </w:p>
    <w:p w14:paraId="54003644" w14:textId="06FAC226" w:rsidR="00910A03" w:rsidRPr="00910A03" w:rsidRDefault="00910A03" w:rsidP="00910A03">
      <w:pPr>
        <w:spacing w:before="100" w:beforeAutospacing="1" w:after="100" w:afterAutospacing="1" w:line="240" w:lineRule="auto"/>
        <w:ind w:right="450"/>
        <w:outlineLvl w:val="1"/>
        <w:rPr>
          <w:rFonts w:ascii="Arial" w:eastAsia="Times New Roman" w:hAnsi="Arial" w:cs="Arial"/>
          <w:b/>
          <w:bCs/>
          <w:color w:val="645F60"/>
          <w:kern w:val="0"/>
          <w:sz w:val="23"/>
          <w:szCs w:val="23"/>
          <w:lang w:eastAsia="it-IT"/>
          <w14:ligatures w14:val="none"/>
        </w:rPr>
      </w:pP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La bandiera della Repubblica è</w:t>
      </w:r>
      <w:r w:rsidR="0099559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 xml:space="preserve"> </w:t>
      </w:r>
      <w:r w:rsidRPr="00910A03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t-IT"/>
          <w14:ligatures w14:val="none"/>
        </w:rPr>
        <w:t>il tricolore italiano.</w:t>
      </w:r>
    </w:p>
    <w:sectPr w:rsidR="00910A03" w:rsidRPr="00910A03" w:rsidSect="002854C7">
      <w:pgSz w:w="11906" w:h="16838"/>
      <w:pgMar w:top="567" w:right="567" w:bottom="567" w:left="567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A6B49"/>
    <w:multiLevelType w:val="hybridMultilevel"/>
    <w:tmpl w:val="43126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E1E4A"/>
    <w:multiLevelType w:val="hybridMultilevel"/>
    <w:tmpl w:val="02EA3A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50842">
    <w:abstractNumId w:val="1"/>
  </w:num>
  <w:num w:numId="2" w16cid:durableId="142718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A03"/>
    <w:rsid w:val="001F647D"/>
    <w:rsid w:val="002854C7"/>
    <w:rsid w:val="00910A03"/>
    <w:rsid w:val="0099559D"/>
    <w:rsid w:val="00A5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F0418"/>
  <w15:chartTrackingRefBased/>
  <w15:docId w15:val="{3B4606F5-67F7-4E96-A673-1AE1F7F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10A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10A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10A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10A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10A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10A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10A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10A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10A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10A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10A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10A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10A0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10A0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10A0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10A0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10A0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10A0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10A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10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10A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10A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10A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10A0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10A0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10A0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10A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10A0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10A03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910A03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910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link w:val="NessunaspaziaturaCarattere"/>
    <w:uiPriority w:val="1"/>
    <w:qFormat/>
    <w:rsid w:val="00910A03"/>
    <w:pPr>
      <w:spacing w:after="0" w:line="240" w:lineRule="auto"/>
    </w:pPr>
    <w:rPr>
      <w:rFonts w:eastAsiaTheme="minorEastAsia"/>
      <w:kern w:val="0"/>
      <w:sz w:val="22"/>
      <w:szCs w:val="22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10A03"/>
    <w:rPr>
      <w:rFonts w:eastAsiaTheme="minorEastAsia"/>
      <w:kern w:val="0"/>
      <w:sz w:val="22"/>
      <w:szCs w:val="22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9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inventor.mit.edu/about-us" TargetMode="External"/><Relationship Id="rId13" Type="http://schemas.openxmlformats.org/officeDocument/2006/relationships/hyperlink" Target="https://appinventor.mit.edu/explore/ai2/setup" TargetMode="External"/><Relationship Id="rId18" Type="http://schemas.openxmlformats.org/officeDocument/2006/relationships/hyperlink" Target="http://archiviodiari.org/index.php/la-manifestazione/premio-citta-del-diario/866-articolo-3.html" TargetMode="External"/><Relationship Id="rId26" Type="http://schemas.openxmlformats.org/officeDocument/2006/relationships/hyperlink" Target="http://archiviodiari.org/index.php/la-manifestazione/premio-citta-del-diario/859-articolo-11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rchiviodiari.org/index.php/la-manifestazione/premio-citta-del-diario/863-articolo-6.html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appinventor.mit.edu/about-us" TargetMode="External"/><Relationship Id="rId17" Type="http://schemas.openxmlformats.org/officeDocument/2006/relationships/hyperlink" Target="http://archiviodiari.org/index.php/la-manifestazione/premio-citta-del-diario/867-articolo-2.html" TargetMode="External"/><Relationship Id="rId25" Type="http://schemas.openxmlformats.org/officeDocument/2006/relationships/hyperlink" Target="http://archiviodiari.org/index.php/la-manifestazione/premio-citta-del-diario/860-articolo-1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archiviodiari.org/index.php/la-manifestazione/premio-citta-del-diario/868-articolo-1.html" TargetMode="External"/><Relationship Id="rId20" Type="http://schemas.openxmlformats.org/officeDocument/2006/relationships/hyperlink" Target="http://archiviodiari.org/index.php/la-manifestazione/premio-citta-del-diario/864-articolo-5.html" TargetMode="Externa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appinventor.mit.edu/explore/ai2/setup-emulator" TargetMode="External"/><Relationship Id="rId24" Type="http://schemas.openxmlformats.org/officeDocument/2006/relationships/hyperlink" Target="http://archiviodiari.org/index.php/la-manifestazione/premio-citta-del-diario/861-articolo-9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appinventor.mit.edu/explore/ai2/setup-emulator" TargetMode="External"/><Relationship Id="rId23" Type="http://schemas.openxmlformats.org/officeDocument/2006/relationships/hyperlink" Target="http://archiviodiari.org/index.php/la-manifestazione/premio-citta-del-diario/862-articolo-8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appinventor.mit.edu/support/chromebooks" TargetMode="External"/><Relationship Id="rId19" Type="http://schemas.openxmlformats.org/officeDocument/2006/relationships/hyperlink" Target="http://archiviodiari.org/index.php/la-manifestazione/premio-citta-del-diario/865-articolo-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inventor.mit.edu/explore/ai2/setup" TargetMode="External"/><Relationship Id="rId14" Type="http://schemas.openxmlformats.org/officeDocument/2006/relationships/hyperlink" Target="https://appinventor.mit.edu/support/chromebooks" TargetMode="External"/><Relationship Id="rId22" Type="http://schemas.openxmlformats.org/officeDocument/2006/relationships/hyperlink" Target="http://archiviodiari.org/index.php/la-manifestazione/premio-citta-del-diario/841-articolo-7.html" TargetMode="External"/><Relationship Id="rId27" Type="http://schemas.openxmlformats.org/officeDocument/2006/relationships/hyperlink" Target="http://archiviodiari.org/index.php/la-manifestazione/premio-citta-del-diario/858-articolo-12.html" TargetMode="Externa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36E53853691471F8AFAC12459A2E6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7105AE-5CE2-49AF-A519-9EA9ECB27389}"/>
      </w:docPartPr>
      <w:docPartBody>
        <w:p w:rsidR="00BB4216" w:rsidRDefault="00F043C8" w:rsidP="00F043C8">
          <w:pPr>
            <w:pStyle w:val="336E53853691471F8AFAC12459A2E690"/>
          </w:pPr>
          <w:r>
            <w:rPr>
              <w:rFonts w:asciiTheme="majorHAnsi" w:eastAsiaTheme="majorEastAsia" w:hAnsiTheme="majorHAnsi" w:cstheme="majorBidi"/>
              <w:caps/>
              <w:color w:val="156082" w:themeColor="accent1"/>
              <w:sz w:val="80"/>
              <w:szCs w:val="80"/>
            </w:rPr>
            <w:t>[Titolo del documento]</w:t>
          </w:r>
        </w:p>
      </w:docPartBody>
    </w:docPart>
    <w:docPart>
      <w:docPartPr>
        <w:name w:val="004AE1ABA5A145E59069D9935DC858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C53F08-F3CA-458D-9454-DF3E3C3C9E4E}"/>
      </w:docPartPr>
      <w:docPartBody>
        <w:p w:rsidR="00BB4216" w:rsidRDefault="00F043C8" w:rsidP="00F043C8">
          <w:pPr>
            <w:pStyle w:val="004AE1ABA5A145E59069D9935DC858BC"/>
          </w:pPr>
          <w:r>
            <w:rPr>
              <w:color w:val="156082" w:themeColor="accent1"/>
              <w:sz w:val="28"/>
              <w:szCs w:val="28"/>
            </w:rPr>
            <w:t>[Sottotitolo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3C8"/>
    <w:rsid w:val="001D0DFE"/>
    <w:rsid w:val="00527D74"/>
    <w:rsid w:val="00BB4216"/>
    <w:rsid w:val="00F0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36E53853691471F8AFAC12459A2E690">
    <w:name w:val="336E53853691471F8AFAC12459A2E690"/>
    <w:rsid w:val="00F043C8"/>
  </w:style>
  <w:style w:type="paragraph" w:customStyle="1" w:styleId="004AE1ABA5A145E59069D9935DC858BC">
    <w:name w:val="004AE1ABA5A145E59069D9935DC858BC"/>
    <w:rsid w:val="00F043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app La Costituzione</dc:title>
  <dc:subject>W la Costituzione più bella del mondo</dc:subject>
  <dc:creator>rosanna la malfa</dc:creator>
  <cp:keywords/>
  <dc:description/>
  <cp:lastModifiedBy>rosanna la malfa</cp:lastModifiedBy>
  <cp:revision>3</cp:revision>
  <dcterms:created xsi:type="dcterms:W3CDTF">2024-04-30T05:31:00Z</dcterms:created>
  <dcterms:modified xsi:type="dcterms:W3CDTF">2024-04-30T07:11:00Z</dcterms:modified>
</cp:coreProperties>
</file>